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F9980" w14:textId="77777777" w:rsidR="008557EE" w:rsidRPr="008557EE" w:rsidRDefault="008557EE" w:rsidP="008557EE">
      <w:pPr>
        <w:spacing w:after="0" w:line="240" w:lineRule="auto"/>
        <w:jc w:val="center"/>
        <w:rPr>
          <w:rFonts w:ascii="Times New Roman" w:hAnsi="Times New Roman" w:cs="Times New Roman"/>
          <w:b/>
          <w:bCs/>
          <w:sz w:val="24"/>
          <w:szCs w:val="24"/>
        </w:rPr>
      </w:pPr>
      <w:r w:rsidRPr="008557EE">
        <w:rPr>
          <w:rFonts w:ascii="Times New Roman" w:hAnsi="Times New Roman" w:cs="Times New Roman"/>
          <w:b/>
          <w:bCs/>
          <w:sz w:val="24"/>
          <w:szCs w:val="24"/>
        </w:rPr>
        <w:t>Руководство по соблюдению обязательных требований земельного законодательства, предъявляемых при проведении мероприятий по осуществлению муниципального земельного контроля</w:t>
      </w:r>
    </w:p>
    <w:p w14:paraId="7C408A01" w14:textId="77777777" w:rsidR="008557EE" w:rsidRDefault="008557EE" w:rsidP="008557EE">
      <w:pPr>
        <w:spacing w:after="0" w:line="240" w:lineRule="auto"/>
        <w:jc w:val="both"/>
        <w:rPr>
          <w:rFonts w:ascii="Times New Roman" w:hAnsi="Times New Roman" w:cs="Times New Roman"/>
          <w:sz w:val="24"/>
          <w:szCs w:val="24"/>
        </w:rPr>
      </w:pPr>
    </w:p>
    <w:p w14:paraId="0CAB9965" w14:textId="605BDB02" w:rsidR="008557EE" w:rsidRPr="002D0DF0" w:rsidRDefault="008557EE" w:rsidP="002D0DF0">
      <w:pPr>
        <w:spacing w:after="0" w:line="240" w:lineRule="auto"/>
        <w:jc w:val="both"/>
        <w:rPr>
          <w:rFonts w:ascii="Liberation Serif" w:hAnsi="Liberation Serif" w:cs="Liberation Serif"/>
          <w:sz w:val="24"/>
          <w:szCs w:val="24"/>
        </w:rPr>
      </w:pPr>
      <w:r>
        <w:rPr>
          <w:rFonts w:ascii="Times New Roman" w:hAnsi="Times New Roman" w:cs="Times New Roman"/>
          <w:sz w:val="24"/>
          <w:szCs w:val="24"/>
        </w:rPr>
        <w:t xml:space="preserve">      </w:t>
      </w:r>
      <w:r w:rsidRPr="002D0DF0">
        <w:rPr>
          <w:rFonts w:ascii="Liberation Serif" w:hAnsi="Liberation Serif" w:cs="Liberation Serif"/>
          <w:sz w:val="24"/>
          <w:szCs w:val="24"/>
        </w:rPr>
        <w:t xml:space="preserve">Настоящее руководство разработано в соответствии с пунктом 5 части 3 статьи 46 Федерального закона  от 31.07.2020 № 248-ФЗ «О государственном контроле (надзоре) и муниципальном контроле в Российской Федерации» и в целях оказания гражданам, юридическим лицам и индивидуальным предпринимателям, использующим земельные участки информационно-методической поддержки в вопросах соблюдения обязательных требований, контроль за соблюдением которых осуществляет Комитет по управлению муниципальным имуществом </w:t>
      </w:r>
      <w:proofErr w:type="spellStart"/>
      <w:r w:rsidRPr="002D0DF0">
        <w:rPr>
          <w:rFonts w:ascii="Liberation Serif" w:hAnsi="Liberation Serif" w:cs="Liberation Serif"/>
          <w:sz w:val="24"/>
          <w:szCs w:val="24"/>
        </w:rPr>
        <w:t>Кушвинского</w:t>
      </w:r>
      <w:proofErr w:type="spellEnd"/>
      <w:r w:rsidRPr="002D0DF0">
        <w:rPr>
          <w:rFonts w:ascii="Liberation Serif" w:hAnsi="Liberation Serif" w:cs="Liberation Serif"/>
          <w:sz w:val="24"/>
          <w:szCs w:val="24"/>
        </w:rPr>
        <w:t xml:space="preserve"> городского округа (далее – КУМИ КГО), при осуществлении муниципального земельного контроля.</w:t>
      </w:r>
    </w:p>
    <w:p w14:paraId="60A9B686" w14:textId="003A870E"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Настоящее руководство не устанавливает обязательных требований, носит рекомендательный характер и не является нормативным правовым актом.</w:t>
      </w:r>
    </w:p>
    <w:p w14:paraId="69CC14A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Муниципальный земельный контроль направлен на 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а также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систематического наблюдения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юридическими лицами, индивидуальными предпринимателями и гражданами своей деятельности.</w:t>
      </w:r>
    </w:p>
    <w:p w14:paraId="55426DE4" w14:textId="46BBBA38"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 (</w:t>
      </w:r>
      <w:r w:rsidR="00A17681" w:rsidRPr="002D0DF0">
        <w:rPr>
          <w:rFonts w:ascii="Liberation Serif" w:hAnsi="Liberation Serif" w:cs="Liberation Serif"/>
          <w:sz w:val="24"/>
          <w:szCs w:val="24"/>
        </w:rPr>
        <w:t xml:space="preserve">решение Думы </w:t>
      </w:r>
      <w:proofErr w:type="spellStart"/>
      <w:r w:rsidR="00A17681" w:rsidRPr="002D0DF0">
        <w:rPr>
          <w:rFonts w:ascii="Liberation Serif" w:hAnsi="Liberation Serif" w:cs="Liberation Serif"/>
          <w:sz w:val="24"/>
          <w:szCs w:val="24"/>
        </w:rPr>
        <w:t>Кушвинского</w:t>
      </w:r>
      <w:proofErr w:type="spellEnd"/>
      <w:r w:rsidR="00A17681" w:rsidRPr="002D0DF0">
        <w:rPr>
          <w:rFonts w:ascii="Liberation Serif" w:hAnsi="Liberation Serif" w:cs="Liberation Serif"/>
          <w:sz w:val="24"/>
          <w:szCs w:val="24"/>
        </w:rPr>
        <w:t xml:space="preserve"> городского округа от 28 октября 2021 года № 14</w:t>
      </w:r>
      <w:r w:rsidR="002D0DF0">
        <w:rPr>
          <w:rFonts w:ascii="Liberation Serif" w:hAnsi="Liberation Serif" w:cs="Liberation Serif"/>
          <w:sz w:val="24"/>
          <w:szCs w:val="24"/>
        </w:rPr>
        <w:t xml:space="preserve"> </w:t>
      </w:r>
      <w:r w:rsidR="002D0DF0" w:rsidRPr="002D0DF0">
        <w:rPr>
          <w:rFonts w:ascii="Liberation Serif" w:hAnsi="Liberation Serif" w:cs="Liberation Serif"/>
          <w:sz w:val="24"/>
          <w:szCs w:val="24"/>
        </w:rPr>
        <w:t xml:space="preserve">с изменениями, внесенными решением Думы </w:t>
      </w:r>
      <w:proofErr w:type="spellStart"/>
      <w:r w:rsidR="002D0DF0" w:rsidRPr="002D0DF0">
        <w:rPr>
          <w:rFonts w:ascii="Liberation Serif" w:hAnsi="Liberation Serif" w:cs="Liberation Serif"/>
          <w:sz w:val="24"/>
          <w:szCs w:val="24"/>
        </w:rPr>
        <w:t>Кушвинского</w:t>
      </w:r>
      <w:proofErr w:type="spellEnd"/>
      <w:r w:rsidR="002D0DF0" w:rsidRPr="002D0DF0">
        <w:rPr>
          <w:rFonts w:ascii="Liberation Serif" w:hAnsi="Liberation Serif" w:cs="Liberation Serif"/>
          <w:sz w:val="24"/>
          <w:szCs w:val="24"/>
        </w:rPr>
        <w:t xml:space="preserve"> городского округа от 28 сентября 2023 года № 167</w:t>
      </w:r>
      <w:r w:rsidRPr="002D0DF0">
        <w:rPr>
          <w:rFonts w:ascii="Liberation Serif" w:hAnsi="Liberation Serif" w:cs="Liberation Serif"/>
          <w:sz w:val="24"/>
          <w:szCs w:val="24"/>
        </w:rPr>
        <w:t>).</w:t>
      </w:r>
    </w:p>
    <w:p w14:paraId="707EA86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460E884D" w14:textId="2EA5E193"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w:t>
      </w:r>
      <w:r w:rsidR="00A17681" w:rsidRPr="002D0DF0">
        <w:rPr>
          <w:rFonts w:ascii="Liberation Serif" w:hAnsi="Liberation Serif" w:cs="Liberation Serif"/>
          <w:sz w:val="24"/>
          <w:szCs w:val="24"/>
        </w:rPr>
        <w:t xml:space="preserve">Решением </w:t>
      </w:r>
      <w:r w:rsidR="00B5426F" w:rsidRPr="002D0DF0">
        <w:rPr>
          <w:rFonts w:ascii="Liberation Serif" w:hAnsi="Liberation Serif" w:cs="Liberation Serif"/>
          <w:sz w:val="24"/>
          <w:szCs w:val="24"/>
        </w:rPr>
        <w:t xml:space="preserve">Думы </w:t>
      </w:r>
      <w:proofErr w:type="spellStart"/>
      <w:r w:rsidR="00B5426F" w:rsidRPr="002D0DF0">
        <w:rPr>
          <w:rFonts w:ascii="Liberation Serif" w:hAnsi="Liberation Serif" w:cs="Liberation Serif"/>
          <w:sz w:val="24"/>
          <w:szCs w:val="24"/>
        </w:rPr>
        <w:t>Кушвинского</w:t>
      </w:r>
      <w:proofErr w:type="spellEnd"/>
      <w:r w:rsidR="00B5426F" w:rsidRPr="002D0DF0">
        <w:rPr>
          <w:rFonts w:ascii="Liberation Serif" w:hAnsi="Liberation Serif" w:cs="Liberation Serif"/>
          <w:sz w:val="24"/>
          <w:szCs w:val="24"/>
        </w:rPr>
        <w:t xml:space="preserve"> городского округа от 28 октября 2021 года № 14 с изменениями, внесенными решением Думы </w:t>
      </w:r>
      <w:proofErr w:type="spellStart"/>
      <w:r w:rsidR="00B5426F" w:rsidRPr="002D0DF0">
        <w:rPr>
          <w:rFonts w:ascii="Liberation Serif" w:hAnsi="Liberation Serif" w:cs="Liberation Serif"/>
          <w:sz w:val="24"/>
          <w:szCs w:val="24"/>
        </w:rPr>
        <w:t>Кушвинского</w:t>
      </w:r>
      <w:proofErr w:type="spellEnd"/>
      <w:r w:rsidR="00B5426F" w:rsidRPr="002D0DF0">
        <w:rPr>
          <w:rFonts w:ascii="Liberation Serif" w:hAnsi="Liberation Serif" w:cs="Liberation Serif"/>
          <w:sz w:val="24"/>
          <w:szCs w:val="24"/>
        </w:rPr>
        <w:t xml:space="preserve"> городского округа от </w:t>
      </w:r>
      <w:r w:rsidR="00B5426F" w:rsidRPr="002D0DF0">
        <w:rPr>
          <w:rFonts w:ascii="Liberation Serif" w:hAnsi="Liberation Serif" w:cs="Liberation Serif"/>
          <w:sz w:val="24"/>
          <w:szCs w:val="24"/>
        </w:rPr>
        <w:t>28</w:t>
      </w:r>
      <w:r w:rsidR="00B5426F" w:rsidRPr="002D0DF0">
        <w:rPr>
          <w:rFonts w:ascii="Liberation Serif" w:hAnsi="Liberation Serif" w:cs="Liberation Serif"/>
          <w:sz w:val="24"/>
          <w:szCs w:val="24"/>
        </w:rPr>
        <w:t xml:space="preserve"> </w:t>
      </w:r>
      <w:r w:rsidR="00B5426F" w:rsidRPr="002D0DF0">
        <w:rPr>
          <w:rFonts w:ascii="Liberation Serif" w:hAnsi="Liberation Serif" w:cs="Liberation Serif"/>
          <w:sz w:val="24"/>
          <w:szCs w:val="24"/>
        </w:rPr>
        <w:t>сентября</w:t>
      </w:r>
      <w:r w:rsidR="00B5426F" w:rsidRPr="002D0DF0">
        <w:rPr>
          <w:rFonts w:ascii="Liberation Serif" w:hAnsi="Liberation Serif" w:cs="Liberation Serif"/>
          <w:sz w:val="24"/>
          <w:szCs w:val="24"/>
        </w:rPr>
        <w:t xml:space="preserve"> 202</w:t>
      </w:r>
      <w:r w:rsidR="00B5426F" w:rsidRPr="002D0DF0">
        <w:rPr>
          <w:rFonts w:ascii="Liberation Serif" w:hAnsi="Liberation Serif" w:cs="Liberation Serif"/>
          <w:sz w:val="24"/>
          <w:szCs w:val="24"/>
        </w:rPr>
        <w:t>3</w:t>
      </w:r>
      <w:r w:rsidR="00B5426F" w:rsidRPr="002D0DF0">
        <w:rPr>
          <w:rFonts w:ascii="Liberation Serif" w:hAnsi="Liberation Serif" w:cs="Liberation Serif"/>
          <w:sz w:val="24"/>
          <w:szCs w:val="24"/>
        </w:rPr>
        <w:t xml:space="preserve"> года № </w:t>
      </w:r>
      <w:r w:rsidR="00B5426F" w:rsidRPr="002D0DF0">
        <w:rPr>
          <w:rFonts w:ascii="Liberation Serif" w:hAnsi="Liberation Serif" w:cs="Liberation Serif"/>
          <w:sz w:val="24"/>
          <w:szCs w:val="24"/>
        </w:rPr>
        <w:t>167</w:t>
      </w:r>
      <w:r w:rsidRPr="002D0DF0">
        <w:rPr>
          <w:rFonts w:ascii="Liberation Serif" w:hAnsi="Liberation Serif" w:cs="Liberation Serif"/>
          <w:sz w:val="24"/>
          <w:szCs w:val="24"/>
        </w:rPr>
        <w:t xml:space="preserve"> утверждены Перечни индикаторов риска нарушения обязательных требований при осуществлении муниципального земельного контроля на территории </w:t>
      </w:r>
      <w:proofErr w:type="spellStart"/>
      <w:r w:rsidRPr="002D0DF0">
        <w:rPr>
          <w:rFonts w:ascii="Liberation Serif" w:hAnsi="Liberation Serif" w:cs="Liberation Serif"/>
          <w:sz w:val="24"/>
          <w:szCs w:val="24"/>
        </w:rPr>
        <w:t>Кушвинского</w:t>
      </w:r>
      <w:proofErr w:type="spellEnd"/>
      <w:r w:rsidRPr="002D0DF0">
        <w:rPr>
          <w:rFonts w:ascii="Liberation Serif" w:hAnsi="Liberation Serif" w:cs="Liberation Serif"/>
          <w:sz w:val="24"/>
          <w:szCs w:val="24"/>
        </w:rPr>
        <w:t xml:space="preserve"> городского округа:</w:t>
      </w:r>
    </w:p>
    <w:p w14:paraId="436894CE"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Наличие на используемом юридическим лицом, индивидуальным предпринимателем, гражданином земельном участке сельскохозяйственного назначения специализированной техники, используемой для снятия и (или) перемещения плодородного слоя почвы.</w:t>
      </w:r>
    </w:p>
    <w:p w14:paraId="1E218BF6"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Признаки негативных процессов на земельном участке сельскохозяйственного назначения,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08033024" w14:textId="79E816DA"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lastRenderedPageBreak/>
        <w:t xml:space="preserve">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14:paraId="7D5A8B66" w14:textId="62A44661"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w:t>
      </w:r>
      <w:r w:rsidR="00B5426F" w:rsidRPr="002D0DF0">
        <w:rPr>
          <w:rFonts w:ascii="Liberation Serif" w:eastAsia="Times New Roman" w:hAnsi="Liberation Serif" w:cs="Liberation Serif"/>
          <w:sz w:val="24"/>
          <w:szCs w:val="24"/>
          <w:lang w:eastAsia="ru-RU"/>
        </w:rPr>
        <w:t>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bookmarkStart w:id="0" w:name="dst100011"/>
      <w:bookmarkStart w:id="1" w:name="dst100012"/>
      <w:bookmarkEnd w:id="0"/>
      <w:bookmarkEnd w:id="1"/>
      <w:r w:rsidRPr="002D0DF0">
        <w:rPr>
          <w:rFonts w:ascii="Liberation Serif" w:hAnsi="Liberation Serif" w:cs="Liberation Serif"/>
          <w:sz w:val="24"/>
          <w:szCs w:val="24"/>
        </w:rPr>
        <w:t>.</w:t>
      </w:r>
    </w:p>
    <w:p w14:paraId="15A2BC59" w14:textId="532CD3B3"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w:t>
      </w:r>
      <w:r w:rsidR="00B5426F" w:rsidRPr="002D0DF0">
        <w:rPr>
          <w:rFonts w:ascii="Liberation Serif" w:eastAsia="Times New Roman" w:hAnsi="Liberation Serif" w:cs="Liberation Serif"/>
          <w:sz w:val="24"/>
          <w:szCs w:val="24"/>
          <w:lang w:eastAsia="ru-RU"/>
        </w:rPr>
        <w:t>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w:t>
      </w:r>
      <w:r w:rsidRPr="002D0DF0">
        <w:rPr>
          <w:rFonts w:ascii="Liberation Serif" w:hAnsi="Liberation Serif" w:cs="Liberation Serif"/>
          <w:sz w:val="24"/>
          <w:szCs w:val="24"/>
        </w:rPr>
        <w:t>.</w:t>
      </w:r>
    </w:p>
    <w:p w14:paraId="1CC39458" w14:textId="79C25968" w:rsidR="00B5426F"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w:t>
      </w:r>
      <w:r w:rsidR="00B5426F" w:rsidRPr="002D0DF0">
        <w:rPr>
          <w:rFonts w:ascii="Liberation Serif" w:eastAsia="Times New Roman" w:hAnsi="Liberation Serif" w:cs="Liberation Serif"/>
          <w:sz w:val="24"/>
          <w:szCs w:val="24"/>
          <w:lang w:eastAsia="ru-RU"/>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контрольных мероприятий без взаимодействия с контролируемым лицом, в случае если обязанность по использованию такого земельного участка в течение установленного срока предусмотрена федеральным законом.</w:t>
      </w:r>
    </w:p>
    <w:p w14:paraId="3F4663B9" w14:textId="2FECF3C0" w:rsidR="00B5426F" w:rsidRPr="002D0DF0" w:rsidRDefault="00B5426F" w:rsidP="002D0DF0">
      <w:pPr>
        <w:spacing w:after="0" w:line="240" w:lineRule="auto"/>
        <w:jc w:val="both"/>
        <w:rPr>
          <w:rFonts w:ascii="Liberation Serif" w:eastAsia="Times New Roman" w:hAnsi="Liberation Serif" w:cs="Liberation Serif"/>
          <w:sz w:val="24"/>
          <w:szCs w:val="24"/>
          <w:lang w:eastAsia="ru-RU"/>
        </w:rPr>
      </w:pPr>
      <w:r w:rsidRPr="002D0DF0">
        <w:rPr>
          <w:rFonts w:ascii="Liberation Serif" w:hAnsi="Liberation Serif" w:cs="Liberation Serif"/>
          <w:sz w:val="24"/>
          <w:szCs w:val="24"/>
        </w:rPr>
        <w:t xml:space="preserve">       </w:t>
      </w:r>
      <w:r w:rsidRPr="002D0DF0">
        <w:rPr>
          <w:rFonts w:ascii="Liberation Serif" w:eastAsia="Times New Roman" w:hAnsi="Liberation Serif" w:cs="Liberation Serif"/>
          <w:sz w:val="24"/>
          <w:szCs w:val="24"/>
          <w:lang w:eastAsia="ru-RU"/>
        </w:rPr>
        <w:t xml:space="preserve">Длительное </w:t>
      </w:r>
      <w:proofErr w:type="spellStart"/>
      <w:r w:rsidRPr="002D0DF0">
        <w:rPr>
          <w:rFonts w:ascii="Liberation Serif" w:eastAsia="Times New Roman" w:hAnsi="Liberation Serif" w:cs="Liberation Serif"/>
          <w:sz w:val="24"/>
          <w:szCs w:val="24"/>
          <w:lang w:eastAsia="ru-RU"/>
        </w:rPr>
        <w:t>неосвоение</w:t>
      </w:r>
      <w:proofErr w:type="spellEnd"/>
      <w:r w:rsidRPr="002D0DF0">
        <w:rPr>
          <w:rFonts w:ascii="Liberation Serif" w:eastAsia="Times New Roman" w:hAnsi="Liberation Serif" w:cs="Liberation Serif"/>
          <w:sz w:val="24"/>
          <w:szCs w:val="24"/>
          <w:lang w:eastAsia="ru-RU"/>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w:t>
      </w:r>
    </w:p>
    <w:p w14:paraId="4EDFA513" w14:textId="7E4A8CEC" w:rsidR="00B5426F" w:rsidRPr="002D0DF0" w:rsidRDefault="002D0DF0" w:rsidP="002D0DF0">
      <w:pPr>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00B5426F" w:rsidRPr="002D0DF0">
        <w:rPr>
          <w:rFonts w:ascii="Liberation Serif" w:eastAsia="Times New Roman" w:hAnsi="Liberation Serif" w:cs="Liberation Serif"/>
          <w:sz w:val="24"/>
          <w:szCs w:val="24"/>
          <w:lang w:eastAsia="ru-RU"/>
        </w:rPr>
        <w:t>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(или) разрешительных документов на установку ограждающих устройств.</w:t>
      </w:r>
    </w:p>
    <w:p w14:paraId="46D6053A" w14:textId="4A2879A0" w:rsidR="00B5426F" w:rsidRPr="002D0DF0" w:rsidRDefault="002D0DF0" w:rsidP="002D0DF0">
      <w:pPr>
        <w:shd w:val="clear" w:color="auto" w:fill="FFFFFF"/>
        <w:spacing w:after="0" w:line="240" w:lineRule="auto"/>
        <w:jc w:val="both"/>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 xml:space="preserve">       </w:t>
      </w:r>
      <w:r w:rsidR="00B5426F" w:rsidRPr="002D0DF0">
        <w:rPr>
          <w:rFonts w:ascii="Liberation Serif" w:eastAsia="Times New Roman" w:hAnsi="Liberation Serif" w:cs="Liberation Serif"/>
          <w:sz w:val="24"/>
          <w:szCs w:val="24"/>
          <w:lang w:eastAsia="ru-RU"/>
        </w:rPr>
        <w:t>Захламление земельного участка, выразившееся в размещении отходов вне установленных мест сбора твердых коммунальных отходов с площадью захламления более 10 кв. метров в границах земельного участка (сплошного слоя отходов), независимо от состава и вида отходов.</w:t>
      </w:r>
    </w:p>
    <w:p w14:paraId="35FEBE14" w14:textId="0A6C8435" w:rsidR="008557EE" w:rsidRPr="002D0DF0" w:rsidRDefault="008557EE" w:rsidP="002D0DF0">
      <w:pPr>
        <w:spacing w:line="240" w:lineRule="auto"/>
        <w:jc w:val="both"/>
        <w:rPr>
          <w:rFonts w:ascii="Liberation Serif" w:hAnsi="Liberation Serif" w:cs="Liberation Serif"/>
          <w:sz w:val="24"/>
          <w:szCs w:val="24"/>
        </w:rPr>
      </w:pPr>
    </w:p>
    <w:p w14:paraId="08CEE4A7"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Обязанности правообладателей земельных участков</w:t>
      </w:r>
    </w:p>
    <w:p w14:paraId="042696EA"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Согласно Земельному кодексу </w:t>
      </w:r>
      <w:proofErr w:type="gramStart"/>
      <w:r w:rsidRPr="002D0DF0">
        <w:rPr>
          <w:rFonts w:ascii="Liberation Serif" w:hAnsi="Liberation Serif" w:cs="Liberation Serif"/>
          <w:sz w:val="24"/>
          <w:szCs w:val="24"/>
        </w:rPr>
        <w:t>Российской Федерации</w:t>
      </w:r>
      <w:proofErr w:type="gramEnd"/>
      <w:r w:rsidRPr="002D0DF0">
        <w:rPr>
          <w:rFonts w:ascii="Liberation Serif" w:hAnsi="Liberation Serif" w:cs="Liberation Serif"/>
          <w:sz w:val="24"/>
          <w:szCs w:val="24"/>
        </w:rPr>
        <w:t xml:space="preserve"> собственники земельных участков и лица, не являющиеся собственниками земельных участков, обязаны:</w:t>
      </w:r>
    </w:p>
    <w:p w14:paraId="577843F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14:paraId="3BD4DE2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сохранять межевые, геодезические и другие специальные знаки, установленные на земельных участках в соответствии с законодательством;</w:t>
      </w:r>
    </w:p>
    <w:p w14:paraId="705A920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осуществлять мероприятия по охране земель, лесов, водных объектов и других природных ресурсов, в том числе меры пожарной безопасности;</w:t>
      </w:r>
    </w:p>
    <w:p w14:paraId="5DA1AC13"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своевременно приступать к использованию земельных участков в случаях, если сроки освоения земельных участков предусмотрены договорами;</w:t>
      </w:r>
    </w:p>
    <w:p w14:paraId="1E534D5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своевременно производить платежи за землю;</w:t>
      </w:r>
    </w:p>
    <w:p w14:paraId="7CC9CBED"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w:t>
      </w:r>
      <w:r w:rsidRPr="002D0DF0">
        <w:rPr>
          <w:rFonts w:ascii="Liberation Serif" w:hAnsi="Liberation Serif" w:cs="Liberation Serif"/>
          <w:sz w:val="24"/>
          <w:szCs w:val="24"/>
        </w:rPr>
        <w:lastRenderedPageBreak/>
        <w:t>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14:paraId="64A1497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не допускать загрязнение, истощение, деградацию, порчу, уничтожение земель и почв и иное негативное воздействие на земли и почвы;</w:t>
      </w:r>
    </w:p>
    <w:p w14:paraId="1A8B681E"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выполнять иные требования, предусмотренные Земельным кодексом, федеральными законами. </w:t>
      </w:r>
    </w:p>
    <w:p w14:paraId="7126083C"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Обязанность использовать земельный участок на основании возникших прав</w:t>
      </w:r>
    </w:p>
    <w:p w14:paraId="5B16CE9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от 13 июля 2015 г. № 218-ФЗ «О государственной регистрации недвижимости» (далее - Федеральный закон № 218-ФЗ).</w:t>
      </w:r>
    </w:p>
    <w:p w14:paraId="15018819"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Права на земельные участки удостоверяются документами в порядке, установленном Федеральным законом № 218-ФЗ.</w:t>
      </w:r>
    </w:p>
    <w:p w14:paraId="76CEF4D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14:paraId="7C946439"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14:paraId="63D5E9D9"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14:paraId="20790F83"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Юридическое лицо, индивидуальный предприниматель, а также граждане, использующие земельные участки в отсутствие предусмотренных законом прав, являются нарушителями требований законодательства, установленных статьей 25 Земельного кодекса Российской Федерации.</w:t>
      </w:r>
    </w:p>
    <w:p w14:paraId="5F54DAB9"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Ответственность за данное правонарушение предусмотрена статьей 7.1 Кодекса Российской Федерации об административных правонарушениях.</w:t>
      </w:r>
    </w:p>
    <w:p w14:paraId="5557C5A5"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Наиболее часто встречающимися нарушениями, выявляемыми при проведении контрольно-надзорных мероприятий, являются расширение границ используемого земельного участка за счет смежных территорий, государственная собственность на которые не разграничена. Например, предоставлен земельный участок одной площади, при этом фактически используется земельный участок большей площади.</w:t>
      </w:r>
    </w:p>
    <w:p w14:paraId="23462E00"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Рекомендацией по недопущению подобных нарушений является проведение кадастровых работ в отношении используемых земельных участков с целью определения соответствия фактических границ используемых земельных участков границам, сведения о которых содержатся в Едином государственном реестре недвижимости, а также проведение анализа имеющихся документов, подтверждающих возникновение права на использование земельных участков.</w:t>
      </w:r>
    </w:p>
    <w:p w14:paraId="565F6E6C"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Документами, подтверждающими возникновение прав на используемые земельные участки, являются в том числе: договоры и иные сделки, предусмотренные законом, судебные решения, устанавливающие право на земельный участок, акты органов государственной власти и органов местного самоуправления, которые предусмотрены в качестве оснований возникновения прав на земельный участок и другие. Следует отметить, что права на земельные участки в соответствии со статьей 26 Земельного кодекса Российской Федерации подлежат государственной регистрации.</w:t>
      </w:r>
    </w:p>
    <w:p w14:paraId="261BF675" w14:textId="77777777" w:rsidR="008557EE" w:rsidRPr="002D0DF0" w:rsidRDefault="008557EE" w:rsidP="008557EE">
      <w:pPr>
        <w:spacing w:line="240" w:lineRule="auto"/>
        <w:jc w:val="both"/>
        <w:rPr>
          <w:rFonts w:ascii="Liberation Serif" w:hAnsi="Liberation Serif" w:cs="Liberation Serif"/>
          <w:sz w:val="24"/>
          <w:szCs w:val="24"/>
        </w:rPr>
      </w:pPr>
    </w:p>
    <w:p w14:paraId="19CABC73"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Обязанность юридического лица переоформить право постоянного (бессрочного) пользования земельным участком на право аренды или приобрести в собственность</w:t>
      </w:r>
    </w:p>
    <w:p w14:paraId="11AC485E"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Юридические лица, за исключением органов государственной власти и органов местного самоуправления; государственные и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Земельным кодексом Российской Федерации.</w:t>
      </w:r>
    </w:p>
    <w:p w14:paraId="196107A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Переоформление права на земельный участок включает в себя:</w:t>
      </w:r>
    </w:p>
    <w:p w14:paraId="3A6F72C7"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подачу заявления заинтересованным лицом о предоставлении ему земельного участка на соответствующем праве, предусмотренном Кодексом, при переоформлении права постоянного (бессрочного) пользования;</w:t>
      </w:r>
    </w:p>
    <w:p w14:paraId="6092FF5A"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принятие решения уполномоченным органом о предоставлении земельного участка на соответствующем праве;</w:t>
      </w:r>
    </w:p>
    <w:p w14:paraId="025B0F5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государственную регистрацию права в соответствии с Федеральным законом N 218-ФЗ.</w:t>
      </w:r>
    </w:p>
    <w:p w14:paraId="7A6848CE"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Ответственность за неисполнение обязанности юридического лица переоформить земельный участок, используемый на праве постоянного (бессрочного) пользования, предусмотрена статьей 7.34 Кодекса Российской Федерации об административных правонарушениях.</w:t>
      </w:r>
    </w:p>
    <w:p w14:paraId="0DBDFCA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Юридическим лицам, в том числе относящимся к субъектам малого и среднего предпринимательства, которым земельные участки были предоставлены до 29 октября 2001 г. (дня вступления в силу Земельного кодекса Российской Федерации) на праве постоянного (бессрочного) пользования, необходимо обратиться в уполномоченный орган местного самоуправления с заявлением о приобретении в собственность или на оформлении на праве аренды такого земельного участка.</w:t>
      </w:r>
    </w:p>
    <w:p w14:paraId="4C91655C"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Обязанность использовать земельный участок по целевому назначению в соответствии с его принадлежностью к той или иной категории земель и (или) разрешенным использованием</w:t>
      </w:r>
    </w:p>
    <w:p w14:paraId="00EA4F1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Статьей 7 Земельного кодекса Российской Федерации установлено, что земли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w:t>
      </w:r>
    </w:p>
    <w:p w14:paraId="37E908F0"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«Об утверждении классификатора видов разрешенного использования земельных участков».</w:t>
      </w:r>
    </w:p>
    <w:p w14:paraId="0208A207" w14:textId="77777777" w:rsidR="008557EE" w:rsidRPr="002D0DF0" w:rsidRDefault="008557EE" w:rsidP="002D0DF0">
      <w:pPr>
        <w:spacing w:after="0" w:line="240" w:lineRule="auto"/>
        <w:jc w:val="both"/>
        <w:rPr>
          <w:rFonts w:ascii="Liberation Serif" w:hAnsi="Liberation Serif" w:cs="Liberation Serif"/>
          <w:sz w:val="24"/>
          <w:szCs w:val="24"/>
        </w:rPr>
      </w:pPr>
    </w:p>
    <w:p w14:paraId="203CA66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Любой вид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14:paraId="51C7CE27"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Вид разрешенного использования земельного участка указывается в сведениях Единого государственного реестра недвижимости.</w:t>
      </w:r>
    </w:p>
    <w:p w14:paraId="793C82C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Лицо, использующее земельный участок, обязано использовать земельный участок в соответствии с целевым назначением и видом разрешенного использования земельного участка, которые указаны в Едином государственном реестре недвижимости.</w:t>
      </w:r>
    </w:p>
    <w:p w14:paraId="21714F74"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Указанный вид нарушения заключается в использовании земельного участка для видов деятельности, не предусмотренных для соответствующей категории, к которой отнесен </w:t>
      </w:r>
      <w:r w:rsidRPr="002D0DF0">
        <w:rPr>
          <w:rFonts w:ascii="Liberation Serif" w:hAnsi="Liberation Serif" w:cs="Liberation Serif"/>
          <w:sz w:val="24"/>
          <w:szCs w:val="24"/>
        </w:rPr>
        <w:lastRenderedPageBreak/>
        <w:t>земельный участок, и вида (видов) разрешенного использования земельного участка, которые указаны в Едином государственном реестре недвижимости.</w:t>
      </w:r>
    </w:p>
    <w:p w14:paraId="1301DC1A"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Например, в Едином государственном реестре недвижимости указано, что земельный участок относится к категории земель «земли населенных пунктов» и для него установлен вид разрешенного использования «индивидуальное жилищное строительство», при этом земельный участок используется для предоставления услуг по ремонту автомобилей. В данном случае отнесение земельного участка к категории «земли населенных пунктов» предусматривает возможность использования земельного участка для ремонта автомобилей при этом вид разрешенного использования «индивидуальное жилищное строительство» не предусматривает использование земельного участка для ремонта автомобилей. Для реализации возможности использования такого земельного участка для ремонта автомобилей необходимо внести изменения в сведения Единого государственного реестра недвижимости, изменив или дополнив вид разрешенного использования земельного участка видом разрешенного использования «ремонт автомобилей», который в соответствии с классификатором видов разрешенного использования земельных участков, утвержденным Приказом Росреестра от 10.11.2020 № П/0412, предусматривает 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p w14:paraId="4965857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 выборе вида разрешенного использования земельного участка также необходимо удостовериться, что выбранный вид целевого использования соответствует Генеральному плану и Правилам землепользования и застройки территории Орехово-Зуевского городского округа.</w:t>
      </w:r>
    </w:p>
    <w:p w14:paraId="56BD4280"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За использование земельного участка не в соответствии с целевым назначением и (или) установленным разрешенным использованием земельного участка частью 1 статьи 8.8 Кодекса Российской Федерации об административных правонарушениях предусмотрена административная ответственность.</w:t>
      </w:r>
    </w:p>
    <w:p w14:paraId="35AD0B6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 случае неисполнения предписания об устранении такого нарушения земельного законодательства земельный участок может быть изъят у его собственника.</w:t>
      </w:r>
    </w:p>
    <w:p w14:paraId="4A9B65A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Обязанность использовать земельный участок, предназначенный для жилищного или иного строительства, садоводства и огородничества в течение срока, установленного закона</w:t>
      </w:r>
    </w:p>
    <w:p w14:paraId="4696AAF4"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Статьей 42 Земельного кодекса Российской Федерации установлена обязанность лиц, являющихся правообладателями земельных участков, своевременно приступить к использованию земельных участков в случаях, если сроки освоения земельных участков предусмотрены договорами.</w:t>
      </w:r>
    </w:p>
    <w:p w14:paraId="1D2927D6" w14:textId="77777777" w:rsidR="008557EE" w:rsidRPr="002D0DF0" w:rsidRDefault="008557EE" w:rsidP="002D0DF0">
      <w:pPr>
        <w:spacing w:after="0" w:line="240" w:lineRule="auto"/>
        <w:jc w:val="both"/>
        <w:rPr>
          <w:rFonts w:ascii="Liberation Serif" w:hAnsi="Liberation Serif" w:cs="Liberation Serif"/>
          <w:sz w:val="24"/>
          <w:szCs w:val="24"/>
        </w:rPr>
      </w:pPr>
    </w:p>
    <w:p w14:paraId="4EEA0460"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Лицам, которым земельные участки предоставлены для строительства, в том числе жилищного строительства, необходимо своевременно, в течение трех лет (срок освоения земельного участка, статья 284 Гражданского кодекса Российской Федерации), в порядке, установленном Градостроительным кодексом Российской Федерации, получить разрешение на строительство или направить в уполномоченный орган уведомление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p>
    <w:p w14:paraId="02B6A33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Отсутствие у правообладателя земельного участка, предназначенного для строительства, после истечения срока, необходимого для освоения земельного участка, разрешения на строительство или уведомления о соответствии указанных в уведомлении о планируемом строительстве параметров объекта строительства, а также отсутствие после истечения установленного срока строительства на земельном участке объекта строительства противоречит требованиям, установленным статьей 42 Земельного кодекса Российской Федерации и образуют событие административного правонарушения, </w:t>
      </w:r>
      <w:r w:rsidRPr="002D0DF0">
        <w:rPr>
          <w:rFonts w:ascii="Liberation Serif" w:hAnsi="Liberation Serif" w:cs="Liberation Serif"/>
          <w:sz w:val="24"/>
          <w:szCs w:val="24"/>
        </w:rPr>
        <w:lastRenderedPageBreak/>
        <w:t>ответственность за которое предусмотрена частью 3 статьи 8.8 Кодекса Российской Федерации об административных правонарушениях.</w:t>
      </w:r>
    </w:p>
    <w:p w14:paraId="33A0C56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В целях недопущения нарушений, связанных с неиспользованием земельного участка, предназначенного для жилищного или иного строительства, необходимо правообладателю земельного участка своевременно обратиться в уполномоченный орган для получения разрешения на строительство на земельном участке или направить в уполномоченный орган уведомление о планируемом строительстве. В течение срока, установленного выданным разрешением на строительство, или в течение десяти лет со дня направления уведомления о планируемом строительстве необходимо на земельном участке построить объект недвижимости, соответствующий виду разрешенного использования земельного участка.</w:t>
      </w:r>
    </w:p>
    <w:p w14:paraId="39C2F33E"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Лицу, виновному в совершении указанного нарушения, по результатам проведения проверки соблюдения земельного законодательства в установленном порядке выдается предписание об устранении выявленного нарушения земельного законодательства. В случае неисполнения выданного предписания земельный участок может быть изъят у его собственника или правообладателя.</w:t>
      </w:r>
    </w:p>
    <w:p w14:paraId="06FA59AF"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Руководство по соблюдению требований, предъявляемых к пользователям и собственникам земель сельскохозяйственного назначения.</w:t>
      </w:r>
    </w:p>
    <w:p w14:paraId="4D4F3EFA"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 использовании земельных участков сельскохозяйственного назначения собственникам и арендаторам земельных участков, необходимо:</w:t>
      </w:r>
    </w:p>
    <w:p w14:paraId="742FE3B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Использовать земельные участки категории сельскохозяйственного назначения в соответствии с их разрешенным использованием для ведения сельскохозяйственного производства или осуществления иной связанной с сельскохозяйственным производством деятельности.</w:t>
      </w:r>
    </w:p>
    <w:p w14:paraId="6C3F0C90"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Проводить мероприятия по защите сельскохозяйственных угодий от </w:t>
      </w:r>
      <w:proofErr w:type="gramStart"/>
      <w:r w:rsidRPr="002D0DF0">
        <w:rPr>
          <w:rFonts w:ascii="Liberation Serif" w:hAnsi="Liberation Serif" w:cs="Liberation Serif"/>
          <w:sz w:val="24"/>
          <w:szCs w:val="24"/>
        </w:rPr>
        <w:t>зарастания  деревьями</w:t>
      </w:r>
      <w:proofErr w:type="gramEnd"/>
      <w:r w:rsidRPr="002D0DF0">
        <w:rPr>
          <w:rFonts w:ascii="Liberation Serif" w:hAnsi="Liberation Serif" w:cs="Liberation Serif"/>
          <w:sz w:val="24"/>
          <w:szCs w:val="24"/>
        </w:rPr>
        <w:t xml:space="preserve"> и кустарниками, сорными растениями.</w:t>
      </w:r>
    </w:p>
    <w:p w14:paraId="49D1D58A"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Сохранять достигнутый уровень мелиорации земель.</w:t>
      </w:r>
    </w:p>
    <w:p w14:paraId="11F9F843"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Проводить мероприятия по защите земель от водной и ветровой эрозии, селей, подтопления, заболачивания, вторичного засоления, иссушения, уплотнения.</w:t>
      </w:r>
    </w:p>
    <w:p w14:paraId="3DB5CFB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Не допускать загрязнение почв химическими веществами, микроорганизмами и отходами производства и потребления.</w:t>
      </w:r>
    </w:p>
    <w:p w14:paraId="02EFAF14"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Не допускать деградацию, порчу и уничтожение земель и почв.</w:t>
      </w:r>
    </w:p>
    <w:p w14:paraId="401C39D4"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Проводить мероприятия по воспроизводству плодородия земель сельскохозяйственного назначения:</w:t>
      </w:r>
    </w:p>
    <w:p w14:paraId="15E35043"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агротехнические мероприятия (вспашка, боронование, дискование, сенокошение и др.);</w:t>
      </w:r>
    </w:p>
    <w:p w14:paraId="4C8AE77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агрохимические мероприятия (внесение органических и минеральных удобрений, известкование кислых почв, </w:t>
      </w:r>
      <w:proofErr w:type="spellStart"/>
      <w:r w:rsidRPr="002D0DF0">
        <w:rPr>
          <w:rFonts w:ascii="Liberation Serif" w:hAnsi="Liberation Serif" w:cs="Liberation Serif"/>
          <w:sz w:val="24"/>
          <w:szCs w:val="24"/>
        </w:rPr>
        <w:t>фосфоритование</w:t>
      </w:r>
      <w:proofErr w:type="spellEnd"/>
      <w:r w:rsidRPr="002D0DF0">
        <w:rPr>
          <w:rFonts w:ascii="Liberation Serif" w:hAnsi="Liberation Serif" w:cs="Liberation Serif"/>
          <w:sz w:val="24"/>
          <w:szCs w:val="24"/>
        </w:rPr>
        <w:t xml:space="preserve"> с учетом данных агрохимического обследования почв);  </w:t>
      </w:r>
    </w:p>
    <w:p w14:paraId="07DDB05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мелиоративные мероприятия (проектирование, строительство, эксплуатация и реконструкция мелиоративных систем и отдельно расположенных гидротехнических сооружений, создание систем защитных лесных насаждений, проведение </w:t>
      </w:r>
      <w:proofErr w:type="spellStart"/>
      <w:r w:rsidRPr="002D0DF0">
        <w:rPr>
          <w:rFonts w:ascii="Liberation Serif" w:hAnsi="Liberation Serif" w:cs="Liberation Serif"/>
          <w:sz w:val="24"/>
          <w:szCs w:val="24"/>
        </w:rPr>
        <w:t>культуртехнических</w:t>
      </w:r>
      <w:proofErr w:type="spellEnd"/>
      <w:r w:rsidRPr="002D0DF0">
        <w:rPr>
          <w:rFonts w:ascii="Liberation Serif" w:hAnsi="Liberation Serif" w:cs="Liberation Serif"/>
          <w:sz w:val="24"/>
          <w:szCs w:val="24"/>
        </w:rPr>
        <w:t xml:space="preserve"> работ, работ по улучшению химических и физических свойств почв);</w:t>
      </w:r>
    </w:p>
    <w:p w14:paraId="5EC3E994"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фитосанитарные мероприятия (устранение засоренности почв сорными растениями, зараженности почв болезнями и вредителями сельскохозяйственных растений);</w:t>
      </w:r>
    </w:p>
    <w:p w14:paraId="1CE4AE0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противоэрозионные мероприятия (защита почв от водной, ветровой и механической эрозии).</w:t>
      </w:r>
    </w:p>
    <w:p w14:paraId="0BF52587"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Меры ответственности, предусмотренные КоАП РФ за нарушение требований земельного законодательства</w:t>
      </w:r>
    </w:p>
    <w:p w14:paraId="56AD5D7F"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Самовольное снятие или перемещение плодородного слоя почвы, уничтожение плодородного слоя почвы (статья 8.6).</w:t>
      </w:r>
    </w:p>
    <w:p w14:paraId="53E8A67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lastRenderedPageBreak/>
        <w:t>- Невыполнение обязанностей по рекультивации земель, обязательных мероприятий по улучшению земель и охране почв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(статья 8.7).</w:t>
      </w:r>
    </w:p>
    <w:p w14:paraId="1F47924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Неиспользование земельного участка из земель сельскохозяйственного назначения, оборот которого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 течение срока, установленного указанным Федеральным законом (статья 8.8.).</w:t>
      </w:r>
    </w:p>
    <w:p w14:paraId="17C28BBA" w14:textId="77777777" w:rsidR="008557EE" w:rsidRPr="002D0DF0" w:rsidRDefault="008557EE" w:rsidP="008557EE">
      <w:pPr>
        <w:spacing w:line="240" w:lineRule="auto"/>
        <w:jc w:val="center"/>
        <w:rPr>
          <w:rFonts w:ascii="Liberation Serif" w:hAnsi="Liberation Serif" w:cs="Liberation Serif"/>
          <w:b/>
          <w:sz w:val="24"/>
          <w:szCs w:val="24"/>
        </w:rPr>
      </w:pPr>
      <w:r w:rsidRPr="002D0DF0">
        <w:rPr>
          <w:rFonts w:ascii="Liberation Serif" w:hAnsi="Liberation Serif" w:cs="Liberation Serif"/>
          <w:b/>
          <w:sz w:val="24"/>
          <w:szCs w:val="24"/>
        </w:rPr>
        <w:t>Ответственность за правонарушения в области охраны и использования земель</w:t>
      </w:r>
    </w:p>
    <w:p w14:paraId="1D771652"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Главой XIII Земельного кодекса Российской Федерации установлено, что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14:paraId="7CA000A8"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Привлечение лица, виновного в совершении земельных правонарушений, к административной ответственности не освобождает его от обязанности устранить допущенные земельные правонарушения и возместить причиненный им вред (по соглашению сторон или в судебном порядке).</w:t>
      </w:r>
    </w:p>
    <w:p w14:paraId="21462811"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 либо, в случае самовольного занятия земельного участка, государственная собственность на который не разграничена, подлежат оформлению в собственность или в аренду лицом, занявшим соответствующий земельный участок.</w:t>
      </w:r>
    </w:p>
    <w:p w14:paraId="1B7BD18B" w14:textId="77777777" w:rsidR="008557EE" w:rsidRPr="002D0DF0" w:rsidRDefault="008557EE" w:rsidP="002D0DF0">
      <w:pPr>
        <w:spacing w:after="0" w:line="240" w:lineRule="auto"/>
        <w:jc w:val="both"/>
        <w:rPr>
          <w:rFonts w:ascii="Liberation Serif" w:hAnsi="Liberation Serif" w:cs="Liberation Serif"/>
          <w:sz w:val="24"/>
          <w:szCs w:val="24"/>
        </w:rPr>
      </w:pPr>
      <w:r w:rsidRPr="002D0DF0">
        <w:rPr>
          <w:rFonts w:ascii="Liberation Serif" w:hAnsi="Liberation Serif" w:cs="Liberation Serif"/>
          <w:sz w:val="24"/>
          <w:szCs w:val="24"/>
        </w:rPr>
        <w:t xml:space="preserve">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14:paraId="78229244" w14:textId="77777777" w:rsidR="008557EE" w:rsidRPr="002D0DF0" w:rsidRDefault="008557EE" w:rsidP="008557EE">
      <w:pPr>
        <w:spacing w:line="240" w:lineRule="auto"/>
        <w:jc w:val="both"/>
        <w:rPr>
          <w:rFonts w:ascii="Liberation Serif" w:hAnsi="Liberation Serif" w:cs="Liberation Serif"/>
          <w:sz w:val="24"/>
          <w:szCs w:val="24"/>
        </w:rPr>
      </w:pPr>
    </w:p>
    <w:sectPr w:rsidR="008557EE" w:rsidRPr="002D0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EE"/>
    <w:rsid w:val="002D0DF0"/>
    <w:rsid w:val="00630D04"/>
    <w:rsid w:val="008557EE"/>
    <w:rsid w:val="00913BFB"/>
    <w:rsid w:val="00A17681"/>
    <w:rsid w:val="00B54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F4B4"/>
  <w15:docId w15:val="{6A943CB4-E215-4812-BD59-8BE509F8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57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57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24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3528</Words>
  <Characters>20111</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2023-11-02T05:42:00Z</dcterms:created>
  <dcterms:modified xsi:type="dcterms:W3CDTF">2023-11-02T05:42:00Z</dcterms:modified>
</cp:coreProperties>
</file>